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F601D" w14:textId="77777777" w:rsidR="008462BA" w:rsidRDefault="00562FEE">
      <w:proofErr w:type="spellStart"/>
      <w:r>
        <w:t>BLOG</w:t>
      </w:r>
      <w:r w:rsidR="00C13260">
        <w:t>’</w:t>
      </w:r>
      <w:r>
        <w:t>s</w:t>
      </w:r>
      <w:proofErr w:type="spellEnd"/>
      <w:r w:rsidR="00C13260">
        <w:t xml:space="preserve">  januari. </w:t>
      </w:r>
    </w:p>
    <w:p w14:paraId="3996EDF6" w14:textId="77777777" w:rsidR="00562FEE" w:rsidRDefault="00562FEE"/>
    <w:p w14:paraId="6E33BD66" w14:textId="77777777" w:rsidR="00562FEE" w:rsidRDefault="00DC7023">
      <w:r>
        <w:t>1.</w:t>
      </w:r>
    </w:p>
    <w:p w14:paraId="51F5D363" w14:textId="55185E41" w:rsidR="00562FEE" w:rsidRDefault="00562FEE">
      <w:r>
        <w:t xml:space="preserve">Afgelopen december 2023 </w:t>
      </w:r>
      <w:r w:rsidR="0010565E">
        <w:t>vond het ‘S</w:t>
      </w:r>
      <w:r>
        <w:t xml:space="preserve">choudercongres’ </w:t>
      </w:r>
      <w:r w:rsidR="0010565E">
        <w:t xml:space="preserve">plaats </w:t>
      </w:r>
      <w:r>
        <w:t>in Den Bosch</w:t>
      </w:r>
      <w:r w:rsidR="0010565E">
        <w:t>. Ook deze keer was het</w:t>
      </w:r>
      <w:r>
        <w:t xml:space="preserve"> weer een groot succes met een opkomst van meer dan </w:t>
      </w:r>
      <w:r w:rsidR="0010565E">
        <w:t>duizend</w:t>
      </w:r>
      <w:r>
        <w:t xml:space="preserve"> collega’s. De organisatie kostte meer tijd dan gewoonlijk omdat </w:t>
      </w:r>
      <w:r w:rsidR="0010565E">
        <w:t>er drie</w:t>
      </w:r>
      <w:r>
        <w:t xml:space="preserve"> programma</w:t>
      </w:r>
      <w:r w:rsidR="0010565E">
        <w:t>’</w:t>
      </w:r>
      <w:r>
        <w:t>s</w:t>
      </w:r>
      <w:r w:rsidR="0010565E">
        <w:t xml:space="preserve"> draaiden: e</w:t>
      </w:r>
      <w:r>
        <w:t xml:space="preserve">en vakinhoudelijk, een wetenschappelijk en een beleidsmatig/innovatief programma. </w:t>
      </w:r>
      <w:r w:rsidR="00E511CC">
        <w:t>Karin Hekman</w:t>
      </w:r>
      <w:r w:rsidR="0010565E">
        <w:t xml:space="preserve"> was betrokken bij de organisatie</w:t>
      </w:r>
      <w:r w:rsidR="00E511CC">
        <w:t>: “</w:t>
      </w:r>
      <w:r>
        <w:t xml:space="preserve">Als voorzitter van </w:t>
      </w:r>
      <w:proofErr w:type="spellStart"/>
      <w:r>
        <w:t>SchouderNetwerk</w:t>
      </w:r>
      <w:proofErr w:type="spellEnd"/>
      <w:r>
        <w:t xml:space="preserve"> Nederland was ik zeer trots op deze </w:t>
      </w:r>
      <w:r w:rsidR="0010565E">
        <w:t>vijfde</w:t>
      </w:r>
      <w:r>
        <w:t xml:space="preserve"> editie. </w:t>
      </w:r>
      <w:r w:rsidR="00E511CC">
        <w:t>Het was t</w:t>
      </w:r>
      <w:r>
        <w:t xml:space="preserve">evens mijn laatste als </w:t>
      </w:r>
      <w:r w:rsidR="00C13260">
        <w:t>SNN</w:t>
      </w:r>
      <w:r w:rsidR="0010565E">
        <w:t>-</w:t>
      </w:r>
      <w:r>
        <w:t xml:space="preserve">voorzitter, maar in 2025 is er een internationaal schoudercongres </w:t>
      </w:r>
      <w:r w:rsidR="00E511CC">
        <w:t>dat</w:t>
      </w:r>
      <w:r>
        <w:t xml:space="preserve"> ik weer mede zal organiseren.</w:t>
      </w:r>
      <w:r w:rsidR="00E511CC">
        <w:t>”</w:t>
      </w:r>
      <w:r>
        <w:t xml:space="preserve"> </w:t>
      </w:r>
    </w:p>
    <w:p w14:paraId="5EBB5501" w14:textId="77777777" w:rsidR="00562FEE" w:rsidRDefault="00562FEE"/>
    <w:p w14:paraId="53B8F19C" w14:textId="77777777" w:rsidR="00562FEE" w:rsidRDefault="005F24FE">
      <w:r>
        <w:rPr>
          <w:noProof/>
        </w:rPr>
        <w:drawing>
          <wp:inline distT="0" distB="0" distL="0" distR="0" wp14:anchorId="6E064D4C" wp14:editId="02D053D3">
            <wp:extent cx="2303878" cy="2332575"/>
            <wp:effectExtent l="0" t="0" r="0" b="4445"/>
            <wp:docPr id="3931024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02424" name="Afbeelding 393102424"/>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50115" cy="2379388"/>
                    </a:xfrm>
                    <a:prstGeom prst="rect">
                      <a:avLst/>
                    </a:prstGeom>
                  </pic:spPr>
                </pic:pic>
              </a:graphicData>
            </a:graphic>
          </wp:inline>
        </w:drawing>
      </w:r>
      <w:r w:rsidR="00F3508F">
        <w:rPr>
          <w:noProof/>
        </w:rPr>
        <w:drawing>
          <wp:inline distT="0" distB="0" distL="0" distR="0" wp14:anchorId="0D2C78D5" wp14:editId="7E24392D">
            <wp:extent cx="2350147" cy="2337194"/>
            <wp:effectExtent l="0" t="0" r="0" b="0"/>
            <wp:docPr id="148771769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17693" name="Afbeelding 148771769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94614" cy="2381415"/>
                    </a:xfrm>
                    <a:prstGeom prst="rect">
                      <a:avLst/>
                    </a:prstGeom>
                  </pic:spPr>
                </pic:pic>
              </a:graphicData>
            </a:graphic>
          </wp:inline>
        </w:drawing>
      </w:r>
    </w:p>
    <w:p w14:paraId="7919DD3D" w14:textId="77777777" w:rsidR="00DC7023" w:rsidRDefault="00DC7023"/>
    <w:p w14:paraId="48DEDE05" w14:textId="77777777" w:rsidR="00A3007C" w:rsidRDefault="00A3007C"/>
    <w:p w14:paraId="28F8540A" w14:textId="77777777" w:rsidR="00C4609E" w:rsidRDefault="00C4609E"/>
    <w:p w14:paraId="59BCBE86" w14:textId="77777777" w:rsidR="00C4609E" w:rsidRDefault="00C4609E"/>
    <w:p w14:paraId="38E6120B" w14:textId="77777777" w:rsidR="00DC7023" w:rsidRDefault="00DC7023">
      <w:r>
        <w:t>2.</w:t>
      </w:r>
    </w:p>
    <w:p w14:paraId="6D4EF108" w14:textId="7136EB44" w:rsidR="00C13260" w:rsidRDefault="00A3007C">
      <w:r>
        <w:t xml:space="preserve">Het Schouderboek is uit! De afgelopen 1,5 jaar </w:t>
      </w:r>
      <w:r w:rsidR="003A550B">
        <w:t>stelde Karin Hekman</w:t>
      </w:r>
      <w:r>
        <w:t xml:space="preserve"> samen met 57 andere auteurs een boek over schouderklachten</w:t>
      </w:r>
      <w:r w:rsidR="003A550B">
        <w:t xml:space="preserve"> samen</w:t>
      </w:r>
      <w:r>
        <w:t xml:space="preserve">. </w:t>
      </w:r>
      <w:r w:rsidR="00C4609E">
        <w:t xml:space="preserve">Onder </w:t>
      </w:r>
      <w:r w:rsidR="003A550B">
        <w:t>de auteurs</w:t>
      </w:r>
      <w:r w:rsidR="00C4609E">
        <w:t xml:space="preserve"> waren medisch specialisten zoals orthopedisch chirurgen, </w:t>
      </w:r>
      <w:r w:rsidR="003A550B">
        <w:t xml:space="preserve">een </w:t>
      </w:r>
      <w:r w:rsidR="00C4609E">
        <w:t xml:space="preserve">sportarts, </w:t>
      </w:r>
      <w:r w:rsidR="003A550B">
        <w:t xml:space="preserve">een </w:t>
      </w:r>
      <w:r w:rsidR="00C4609E">
        <w:t>neuroloog, vaatchirurg, oncoloog, en natuurlijk fysiotherapeuten</w:t>
      </w:r>
      <w:r w:rsidR="003A550B">
        <w:t xml:space="preserve"> die</w:t>
      </w:r>
      <w:r w:rsidR="00C4609E">
        <w:t xml:space="preserve"> allemaal in schouderklachten gespecialiseerd</w:t>
      </w:r>
      <w:r w:rsidR="003A550B">
        <w:t xml:space="preserve"> zijn</w:t>
      </w:r>
      <w:r w:rsidR="00C4609E">
        <w:t xml:space="preserve">. </w:t>
      </w:r>
      <w:r w:rsidR="003A550B">
        <w:t>Karin: “</w:t>
      </w:r>
      <w:r w:rsidR="00C4609E">
        <w:t>Naast de red</w:t>
      </w:r>
      <w:r>
        <w:t>actie van dit prachtige naslagwerk, heb ik zelf ook een hoofdstuk geschreven over schouderinstabiliteit. Een onderwerp waar ik me graag mee bezig houdt, zowel op het gebied van de revalidatie als op het gebied van onderzoek. Er is nog zoveel kenniswinst te behalen op dit terrein, maar we timmeren hard aan de weg. Super trots dat ik op afgelopen Schoudercongres in Den Bosch het eerste exemplaar mocht overhandigen aan de auteurs.</w:t>
      </w:r>
      <w:r w:rsidR="003A550B">
        <w:t>”</w:t>
      </w:r>
      <w:r>
        <w:t xml:space="preserve"> </w:t>
      </w:r>
    </w:p>
    <w:p w14:paraId="0881B339" w14:textId="49E1E558" w:rsidR="00DC7023" w:rsidRDefault="00C13260">
      <w:r>
        <w:t xml:space="preserve">Het boek is te bestellen via </w:t>
      </w:r>
      <w:hyperlink r:id="rId6" w:history="1">
        <w:r w:rsidRPr="00C105FD">
          <w:rPr>
            <w:rStyle w:val="Hyperlink"/>
          </w:rPr>
          <w:t>info@schoudercentrumibc.nl</w:t>
        </w:r>
      </w:hyperlink>
      <w:r w:rsidR="003A550B">
        <w:t xml:space="preserve"> </w:t>
      </w:r>
      <w:r>
        <w:t xml:space="preserve">of via </w:t>
      </w:r>
      <w:r w:rsidRPr="00C13260">
        <w:t>https://www.sportsmedia.nl/de-schouder.html</w:t>
      </w:r>
      <w:r>
        <w:t xml:space="preserve">. Het kost 34,99 Euro. </w:t>
      </w:r>
    </w:p>
    <w:p w14:paraId="72C55A29" w14:textId="77777777" w:rsidR="00A3007C" w:rsidRDefault="00A3007C"/>
    <w:p w14:paraId="1820C98A" w14:textId="77777777" w:rsidR="00A3007C" w:rsidRDefault="00C4609E">
      <w:r>
        <w:rPr>
          <w:noProof/>
        </w:rPr>
        <w:lastRenderedPageBreak/>
        <w:drawing>
          <wp:anchor distT="0" distB="0" distL="114300" distR="114300" simplePos="0" relativeHeight="251658240" behindDoc="0" locked="0" layoutInCell="1" allowOverlap="1" wp14:anchorId="4EB27437" wp14:editId="2F213CDF">
            <wp:simplePos x="0" y="0"/>
            <wp:positionH relativeFrom="margin">
              <wp:posOffset>2269185</wp:posOffset>
            </wp:positionH>
            <wp:positionV relativeFrom="margin">
              <wp:posOffset>0</wp:posOffset>
            </wp:positionV>
            <wp:extent cx="2375535" cy="3167380"/>
            <wp:effectExtent l="0" t="0" r="0" b="0"/>
            <wp:wrapSquare wrapText="bothSides"/>
            <wp:docPr id="173595917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59176" name="Afbeelding 173595917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75535" cy="3167380"/>
                    </a:xfrm>
                    <a:prstGeom prst="rect">
                      <a:avLst/>
                    </a:prstGeom>
                  </pic:spPr>
                </pic:pic>
              </a:graphicData>
            </a:graphic>
          </wp:anchor>
        </w:drawing>
      </w:r>
      <w:r>
        <w:rPr>
          <w:noProof/>
        </w:rPr>
        <w:drawing>
          <wp:inline distT="0" distB="0" distL="0" distR="0" wp14:anchorId="2928F727" wp14:editId="239E593A">
            <wp:extent cx="2063750" cy="1547813"/>
            <wp:effectExtent l="0" t="0" r="0" b="1905"/>
            <wp:docPr id="7042972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9723" name="Afbeelding 704297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4710" cy="1578533"/>
                    </a:xfrm>
                    <a:prstGeom prst="rect">
                      <a:avLst/>
                    </a:prstGeom>
                  </pic:spPr>
                </pic:pic>
              </a:graphicData>
            </a:graphic>
          </wp:inline>
        </w:drawing>
      </w:r>
      <w:r>
        <w:rPr>
          <w:noProof/>
        </w:rPr>
        <w:drawing>
          <wp:inline distT="0" distB="0" distL="0" distR="0" wp14:anchorId="0CD1D98B" wp14:editId="69936A4F">
            <wp:extent cx="2064019" cy="1548015"/>
            <wp:effectExtent l="0" t="0" r="0" b="5715"/>
            <wp:docPr id="72905298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52982" name="Afbeelding 729052982"/>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064019" cy="1548015"/>
                    </a:xfrm>
                    <a:prstGeom prst="rect">
                      <a:avLst/>
                    </a:prstGeom>
                  </pic:spPr>
                </pic:pic>
              </a:graphicData>
            </a:graphic>
          </wp:inline>
        </w:drawing>
      </w:r>
    </w:p>
    <w:p w14:paraId="3CE06350" w14:textId="77777777" w:rsidR="00DC7023" w:rsidRDefault="00DC7023"/>
    <w:p w14:paraId="7410162B" w14:textId="77777777" w:rsidR="00C4609E" w:rsidRDefault="00C4609E"/>
    <w:p w14:paraId="282F53BA" w14:textId="77777777" w:rsidR="00C13260" w:rsidRDefault="00C13260"/>
    <w:p w14:paraId="3AABD3D2" w14:textId="77777777" w:rsidR="00C4609E" w:rsidRDefault="00C4609E">
      <w:r>
        <w:t xml:space="preserve">3. </w:t>
      </w:r>
    </w:p>
    <w:p w14:paraId="6CEA038A" w14:textId="637F9596" w:rsidR="00C4609E" w:rsidRDefault="00C4609E">
      <w:r>
        <w:t>De Heelkunde richtlijn “</w:t>
      </w:r>
      <w:r w:rsidR="005E5FE8">
        <w:t>E</w:t>
      </w:r>
      <w:r>
        <w:t xml:space="preserve">erste acute schouderluxatie” is klaar! Femke Boon en Karin Hekman hebben zich </w:t>
      </w:r>
      <w:r w:rsidR="005E5FE8">
        <w:t>twee</w:t>
      </w:r>
      <w:r>
        <w:t xml:space="preserve"> jaar lang beziggehouden samen met een team aan medisch specialisten om vanuit de KNGF (beroepsvereniging voor fysiotherapeuten) te participeren aan deze richtlijn van de Federatie Medische Specialisten. Het gaat over de aanpak </w:t>
      </w:r>
      <w:r w:rsidR="005E5FE8">
        <w:t xml:space="preserve">bij </w:t>
      </w:r>
      <w:r>
        <w:t>iemand die op een acute wijze zijn</w:t>
      </w:r>
      <w:r w:rsidR="005E5FE8">
        <w:t xml:space="preserve"> of haar</w:t>
      </w:r>
      <w:r>
        <w:t xml:space="preserve"> schouder uit de kom heeft gekregen. Hoe is de aanpak in het ziekenhuis, is er wel of geen operatie nodig en hoe ziet de revalidatie eruit</w:t>
      </w:r>
      <w:r w:rsidR="005E5FE8">
        <w:t>?</w:t>
      </w:r>
      <w:r>
        <w:t xml:space="preserve"> Femke en Karin hebben zich over dit laatste onderwerp ontfermd. Het is te lezen in de database van de FMS</w:t>
      </w:r>
      <w:r w:rsidR="005E5FE8">
        <w:t xml:space="preserve">: </w:t>
      </w:r>
      <w:r>
        <w:t xml:space="preserve"> </w:t>
      </w:r>
      <w:hyperlink r:id="rId10" w:history="1">
        <w:r w:rsidR="00C13260" w:rsidRPr="00C105FD">
          <w:rPr>
            <w:rStyle w:val="Hyperlink"/>
          </w:rPr>
          <w:t>https://richtlijnendatabase.nl/richtlijn/acute_primaire_schouderluxaties/startpagina.html</w:t>
        </w:r>
      </w:hyperlink>
    </w:p>
    <w:p w14:paraId="6896C6AF" w14:textId="77777777" w:rsidR="00C13260" w:rsidRDefault="00C13260"/>
    <w:p w14:paraId="7B5103A8" w14:textId="77777777" w:rsidR="00C13260" w:rsidRDefault="00C13260"/>
    <w:sectPr w:rsidR="00C132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FEE"/>
    <w:rsid w:val="0010565E"/>
    <w:rsid w:val="003A550B"/>
    <w:rsid w:val="00510021"/>
    <w:rsid w:val="00562FEE"/>
    <w:rsid w:val="005E5FE8"/>
    <w:rsid w:val="005F24FE"/>
    <w:rsid w:val="006D133A"/>
    <w:rsid w:val="008462BA"/>
    <w:rsid w:val="00A3007C"/>
    <w:rsid w:val="00BC16EC"/>
    <w:rsid w:val="00C13260"/>
    <w:rsid w:val="00C4609E"/>
    <w:rsid w:val="00DC7023"/>
    <w:rsid w:val="00E511CC"/>
    <w:rsid w:val="00F350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B588F"/>
  <w15:chartTrackingRefBased/>
  <w15:docId w15:val="{972938A8-C58C-0C40-A7F6-D28520C5A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13260"/>
    <w:rPr>
      <w:color w:val="0563C1" w:themeColor="hyperlink"/>
      <w:u w:val="single"/>
    </w:rPr>
  </w:style>
  <w:style w:type="character" w:styleId="Onopgelostemelding">
    <w:name w:val="Unresolved Mention"/>
    <w:basedOn w:val="Standaardalinea-lettertype"/>
    <w:uiPriority w:val="99"/>
    <w:semiHidden/>
    <w:unhideWhenUsed/>
    <w:rsid w:val="00C132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schoudercentrumibc.nl"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richtlijnendatabase.nl/richtlijn/acute_primaire_schouderluxaties/startpagina.html" TargetMode="Externa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thema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377</Words>
  <Characters>2075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Hekman</dc:creator>
  <cp:keywords/>
  <dc:description/>
  <cp:lastModifiedBy>Mariette</cp:lastModifiedBy>
  <cp:revision>5</cp:revision>
  <dcterms:created xsi:type="dcterms:W3CDTF">2024-01-16T15:59:00Z</dcterms:created>
  <dcterms:modified xsi:type="dcterms:W3CDTF">2024-01-16T16:04:00Z</dcterms:modified>
</cp:coreProperties>
</file>